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53695" w14:textId="77777777" w:rsidR="002F40F7" w:rsidRDefault="002F40F7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14:paraId="42F083AE" w14:textId="77777777" w:rsidR="002F40F7" w:rsidRDefault="002F40F7" w:rsidP="002F40F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95AFA1F" w14:textId="77777777" w:rsidR="002F40F7" w:rsidRDefault="002F40F7" w:rsidP="002F40F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C4A090D" w14:textId="77777777" w:rsidR="002F40F7" w:rsidRDefault="002F40F7" w:rsidP="002F40F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8617AF4" w14:textId="77777777" w:rsidR="002F40F7" w:rsidRPr="00DE5903" w:rsidRDefault="002F40F7" w:rsidP="002F40F7">
      <w:pPr>
        <w:jc w:val="center"/>
        <w:rPr>
          <w:rFonts w:ascii="Arial" w:hAnsi="Arial" w:cs="Arial"/>
          <w:b/>
          <w:u w:val="single"/>
        </w:rPr>
      </w:pPr>
    </w:p>
    <w:p w14:paraId="4EB6D342" w14:textId="77777777" w:rsidR="002F40F7" w:rsidRPr="00DE5903" w:rsidRDefault="002F40F7" w:rsidP="002F40F7">
      <w:pPr>
        <w:jc w:val="center"/>
        <w:rPr>
          <w:rFonts w:ascii="Arial" w:hAnsi="Arial" w:cs="Arial"/>
          <w:b/>
          <w:u w:val="single"/>
        </w:rPr>
      </w:pPr>
      <w:proofErr w:type="spellStart"/>
      <w:r w:rsidRPr="00DE5903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axDev</w:t>
      </w:r>
      <w:proofErr w:type="spellEnd"/>
      <w:r w:rsidRPr="00DE5903">
        <w:rPr>
          <w:rFonts w:ascii="Arial" w:hAnsi="Arial" w:cs="Arial"/>
          <w:b/>
          <w:u w:val="single"/>
        </w:rPr>
        <w:t xml:space="preserve"> Tax Expenditure Workshop</w:t>
      </w:r>
    </w:p>
    <w:p w14:paraId="1D3AEB4C" w14:textId="77777777" w:rsidR="002F40F7" w:rsidRDefault="002F40F7" w:rsidP="002F40F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36F47B0" w14:textId="349D9A73" w:rsidR="00047950" w:rsidRPr="002F40F7" w:rsidRDefault="002F40F7" w:rsidP="002F40F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Session 2: </w:t>
      </w:r>
      <w:r w:rsidR="006B7C70" w:rsidRPr="002F40F7">
        <w:rPr>
          <w:rFonts w:ascii="Arial" w:hAnsi="Arial" w:cs="Arial"/>
          <w:b/>
          <w:bCs/>
          <w:sz w:val="22"/>
          <w:szCs w:val="22"/>
          <w:u w:val="single"/>
        </w:rPr>
        <w:t>Benchmarking Session: Group Exercise</w:t>
      </w:r>
    </w:p>
    <w:p w14:paraId="41021C77" w14:textId="6BA25921" w:rsidR="006B7C70" w:rsidRPr="002F40F7" w:rsidRDefault="006B7C70">
      <w:pPr>
        <w:rPr>
          <w:rFonts w:ascii="Arial" w:hAnsi="Arial" w:cs="Arial"/>
          <w:sz w:val="22"/>
          <w:szCs w:val="22"/>
        </w:rPr>
      </w:pPr>
    </w:p>
    <w:p w14:paraId="6D7E4FB2" w14:textId="41EEAACA" w:rsidR="006B7C70" w:rsidRPr="002F40F7" w:rsidRDefault="006B7C70">
      <w:pPr>
        <w:rPr>
          <w:rFonts w:ascii="Arial" w:hAnsi="Arial" w:cs="Arial"/>
          <w:sz w:val="22"/>
          <w:szCs w:val="22"/>
        </w:rPr>
      </w:pPr>
      <w:r w:rsidRPr="002F40F7">
        <w:rPr>
          <w:rFonts w:ascii="Arial" w:hAnsi="Arial" w:cs="Arial"/>
          <w:sz w:val="22"/>
          <w:szCs w:val="22"/>
        </w:rPr>
        <w:t xml:space="preserve">Listed below are 10 provisions in the tax laws. </w:t>
      </w:r>
    </w:p>
    <w:p w14:paraId="01154DA6" w14:textId="77777777" w:rsidR="006B7C70" w:rsidRPr="002F40F7" w:rsidRDefault="006B7C70">
      <w:pPr>
        <w:rPr>
          <w:rFonts w:ascii="Arial" w:hAnsi="Arial" w:cs="Arial"/>
          <w:sz w:val="22"/>
          <w:szCs w:val="22"/>
        </w:rPr>
      </w:pPr>
    </w:p>
    <w:p w14:paraId="393EB0E9" w14:textId="30F467A0" w:rsidR="006B7C70" w:rsidRPr="002F40F7" w:rsidRDefault="006B7C70">
      <w:pPr>
        <w:rPr>
          <w:rFonts w:ascii="Arial" w:hAnsi="Arial" w:cs="Arial"/>
          <w:i/>
          <w:iCs/>
          <w:sz w:val="22"/>
          <w:szCs w:val="22"/>
        </w:rPr>
      </w:pPr>
      <w:r w:rsidRPr="002F40F7">
        <w:rPr>
          <w:rFonts w:ascii="Arial" w:hAnsi="Arial" w:cs="Arial"/>
          <w:i/>
          <w:iCs/>
          <w:sz w:val="22"/>
          <w:szCs w:val="22"/>
        </w:rPr>
        <w:t xml:space="preserve">Discuss in groups whether you think these constitute tax expenditures. </w:t>
      </w:r>
      <w:bookmarkStart w:id="0" w:name="_GoBack"/>
      <w:bookmarkEnd w:id="0"/>
    </w:p>
    <w:p w14:paraId="4E4248B0" w14:textId="2B3841AA" w:rsidR="006B7C70" w:rsidRPr="002F40F7" w:rsidRDefault="006B7C70">
      <w:pPr>
        <w:rPr>
          <w:rFonts w:ascii="Arial" w:hAnsi="Arial" w:cs="Arial"/>
          <w:i/>
          <w:iCs/>
          <w:sz w:val="22"/>
          <w:szCs w:val="22"/>
        </w:rPr>
      </w:pPr>
      <w:r w:rsidRPr="002F40F7">
        <w:rPr>
          <w:rFonts w:ascii="Arial" w:hAnsi="Arial" w:cs="Arial"/>
          <w:i/>
          <w:iCs/>
          <w:sz w:val="22"/>
          <w:szCs w:val="22"/>
        </w:rPr>
        <w:t xml:space="preserve">Provide reasoning why or why not. </w:t>
      </w:r>
    </w:p>
    <w:p w14:paraId="667FC507" w14:textId="227C92CD" w:rsidR="006B7C70" w:rsidRPr="002F40F7" w:rsidRDefault="008B56E6">
      <w:pPr>
        <w:rPr>
          <w:rFonts w:ascii="Arial" w:hAnsi="Arial" w:cs="Arial"/>
          <w:i/>
          <w:iCs/>
          <w:sz w:val="22"/>
          <w:szCs w:val="22"/>
        </w:rPr>
      </w:pPr>
      <w:r w:rsidRPr="002F40F7">
        <w:rPr>
          <w:rFonts w:ascii="Arial" w:hAnsi="Arial" w:cs="Arial"/>
          <w:i/>
          <w:iCs/>
          <w:sz w:val="22"/>
          <w:szCs w:val="22"/>
        </w:rPr>
        <w:t>Do some appear to fit the criteria of a structural relief?</w:t>
      </w:r>
    </w:p>
    <w:p w14:paraId="2018810A" w14:textId="77777777" w:rsidR="00F046F4" w:rsidRPr="002F40F7" w:rsidRDefault="00F046F4">
      <w:pPr>
        <w:rPr>
          <w:rFonts w:ascii="Arial" w:hAnsi="Arial" w:cs="Arial"/>
          <w:i/>
          <w:iCs/>
          <w:sz w:val="22"/>
          <w:szCs w:val="22"/>
        </w:rPr>
      </w:pPr>
    </w:p>
    <w:p w14:paraId="5A20F788" w14:textId="77777777" w:rsidR="008B56E6" w:rsidRPr="002F40F7" w:rsidRDefault="008B56E6">
      <w:pPr>
        <w:rPr>
          <w:rFonts w:ascii="Arial" w:hAnsi="Arial" w:cs="Arial"/>
          <w:sz w:val="22"/>
          <w:szCs w:val="22"/>
        </w:rPr>
      </w:pPr>
    </w:p>
    <w:p w14:paraId="2F27D83A" w14:textId="6793A45F" w:rsidR="006B7C70" w:rsidRPr="002F40F7" w:rsidRDefault="006B7C70" w:rsidP="006B7C70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F40F7">
        <w:rPr>
          <w:rFonts w:ascii="Arial" w:hAnsi="Arial" w:cs="Arial"/>
          <w:sz w:val="22"/>
          <w:szCs w:val="22"/>
          <w:lang w:val="en-US"/>
        </w:rPr>
        <w:t xml:space="preserve">Employees earning below $500 </w:t>
      </w:r>
      <w:r w:rsidR="00F046F4" w:rsidRPr="002F40F7">
        <w:rPr>
          <w:rFonts w:ascii="Arial" w:hAnsi="Arial" w:cs="Arial"/>
          <w:sz w:val="22"/>
          <w:szCs w:val="22"/>
          <w:lang w:val="en-US"/>
        </w:rPr>
        <w:t xml:space="preserve">per month </w:t>
      </w:r>
      <w:r w:rsidRPr="002F40F7">
        <w:rPr>
          <w:rFonts w:ascii="Arial" w:hAnsi="Arial" w:cs="Arial"/>
          <w:sz w:val="22"/>
          <w:szCs w:val="22"/>
          <w:lang w:val="en-US"/>
        </w:rPr>
        <w:t xml:space="preserve">face 0% Personal Income Tax. All other personal income is taxed at graduated rates. </w:t>
      </w:r>
    </w:p>
    <w:p w14:paraId="11B91812" w14:textId="6D2B2E04" w:rsidR="006B7C70" w:rsidRPr="002F40F7" w:rsidRDefault="006B7C70" w:rsidP="006B7C70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2C91513B" w14:textId="77777777" w:rsidR="006B7C70" w:rsidRPr="002F40F7" w:rsidRDefault="006B7C70" w:rsidP="006B7C70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269EECBC" w14:textId="4742D988" w:rsidR="006B7C70" w:rsidRPr="002F40F7" w:rsidRDefault="006B7C70" w:rsidP="006B7C70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F40F7">
        <w:rPr>
          <w:rFonts w:ascii="Arial" w:hAnsi="Arial" w:cs="Arial"/>
          <w:sz w:val="22"/>
          <w:szCs w:val="22"/>
          <w:lang w:val="en-US"/>
        </w:rPr>
        <w:t>Locally grown rice is exempted from VAT</w:t>
      </w:r>
      <w:r w:rsidR="00F046F4" w:rsidRPr="002F40F7">
        <w:rPr>
          <w:rFonts w:ascii="Arial" w:hAnsi="Arial" w:cs="Arial"/>
          <w:sz w:val="22"/>
          <w:szCs w:val="22"/>
          <w:lang w:val="en-US"/>
        </w:rPr>
        <w:t xml:space="preserve">, whilst all imported rice is subject to standard VAT rate of 18%. </w:t>
      </w:r>
    </w:p>
    <w:p w14:paraId="33761E60" w14:textId="5DE60EFC" w:rsidR="006B7C70" w:rsidRPr="002F40F7" w:rsidRDefault="006B7C70" w:rsidP="006B7C70">
      <w:pPr>
        <w:spacing w:line="276" w:lineRule="auto"/>
        <w:rPr>
          <w:rFonts w:ascii="Arial" w:hAnsi="Arial" w:cs="Arial"/>
          <w:sz w:val="22"/>
          <w:szCs w:val="22"/>
        </w:rPr>
      </w:pPr>
    </w:p>
    <w:p w14:paraId="5DD9CF7C" w14:textId="77777777" w:rsidR="006B7C70" w:rsidRPr="002F40F7" w:rsidRDefault="006B7C70" w:rsidP="006B7C70">
      <w:pPr>
        <w:spacing w:line="276" w:lineRule="auto"/>
        <w:rPr>
          <w:rFonts w:ascii="Arial" w:hAnsi="Arial" w:cs="Arial"/>
          <w:sz w:val="22"/>
          <w:szCs w:val="22"/>
        </w:rPr>
      </w:pPr>
    </w:p>
    <w:p w14:paraId="39EC9C99" w14:textId="11C46C07" w:rsidR="006B7C70" w:rsidRPr="002F40F7" w:rsidRDefault="006B7C70" w:rsidP="006B7C70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F40F7">
        <w:rPr>
          <w:rFonts w:ascii="Arial" w:hAnsi="Arial" w:cs="Arial"/>
          <w:sz w:val="22"/>
          <w:szCs w:val="22"/>
          <w:lang w:val="en-US"/>
        </w:rPr>
        <w:t>Imports of solar batteries</w:t>
      </w:r>
      <w:r w:rsidR="00F046F4" w:rsidRPr="002F40F7">
        <w:rPr>
          <w:rFonts w:ascii="Arial" w:hAnsi="Arial" w:cs="Arial"/>
          <w:sz w:val="22"/>
          <w:szCs w:val="22"/>
          <w:lang w:val="en-US"/>
        </w:rPr>
        <w:t xml:space="preserve"> (e.g.</w:t>
      </w:r>
      <w:r w:rsidR="007D2FFD" w:rsidRPr="002F40F7">
        <w:rPr>
          <w:rFonts w:ascii="Arial" w:hAnsi="Arial" w:cs="Arial"/>
          <w:sz w:val="22"/>
          <w:szCs w:val="22"/>
          <w:lang w:val="en-US"/>
        </w:rPr>
        <w:t>,</w:t>
      </w:r>
      <w:r w:rsidR="00F046F4" w:rsidRPr="002F40F7">
        <w:rPr>
          <w:rFonts w:ascii="Arial" w:hAnsi="Arial" w:cs="Arial"/>
          <w:sz w:val="22"/>
          <w:szCs w:val="22"/>
          <w:lang w:val="en-US"/>
        </w:rPr>
        <w:t xml:space="preserve"> into Uganda)</w:t>
      </w:r>
      <w:r w:rsidRPr="002F40F7">
        <w:rPr>
          <w:rFonts w:ascii="Arial" w:hAnsi="Arial" w:cs="Arial"/>
          <w:sz w:val="22"/>
          <w:szCs w:val="22"/>
          <w:lang w:val="en-US"/>
        </w:rPr>
        <w:t xml:space="preserve"> from overseas are </w:t>
      </w:r>
      <w:r w:rsidR="00283C61" w:rsidRPr="002F40F7">
        <w:rPr>
          <w:rFonts w:ascii="Arial" w:hAnsi="Arial" w:cs="Arial"/>
          <w:sz w:val="22"/>
          <w:szCs w:val="22"/>
          <w:lang w:val="en-US"/>
        </w:rPr>
        <w:t xml:space="preserve">charged 0% </w:t>
      </w:r>
      <w:r w:rsidRPr="002F40F7">
        <w:rPr>
          <w:rFonts w:ascii="Arial" w:hAnsi="Arial" w:cs="Arial"/>
          <w:sz w:val="22"/>
          <w:szCs w:val="22"/>
          <w:lang w:val="en-US"/>
        </w:rPr>
        <w:t>customs</w:t>
      </w:r>
      <w:r w:rsidR="00283C61" w:rsidRPr="002F40F7">
        <w:rPr>
          <w:rFonts w:ascii="Arial" w:hAnsi="Arial" w:cs="Arial"/>
          <w:sz w:val="22"/>
          <w:szCs w:val="22"/>
          <w:lang w:val="en-US"/>
        </w:rPr>
        <w:t xml:space="preserve"> duty. </w:t>
      </w:r>
      <w:r w:rsidR="00F046F4" w:rsidRPr="002F40F7">
        <w:rPr>
          <w:rFonts w:ascii="Arial" w:hAnsi="Arial" w:cs="Arial"/>
          <w:sz w:val="22"/>
          <w:szCs w:val="22"/>
          <w:lang w:val="en-US"/>
        </w:rPr>
        <w:t>The</w:t>
      </w:r>
      <w:r w:rsidR="00283C61" w:rsidRPr="002F40F7">
        <w:rPr>
          <w:rFonts w:ascii="Arial" w:hAnsi="Arial" w:cs="Arial"/>
          <w:sz w:val="22"/>
          <w:szCs w:val="22"/>
          <w:lang w:val="en-US"/>
        </w:rPr>
        <w:t xml:space="preserve"> EAC</w:t>
      </w:r>
      <w:r w:rsidR="00F046F4" w:rsidRPr="002F40F7">
        <w:rPr>
          <w:rFonts w:ascii="Arial" w:hAnsi="Arial" w:cs="Arial"/>
          <w:sz w:val="22"/>
          <w:szCs w:val="22"/>
          <w:lang w:val="en-US"/>
        </w:rPr>
        <w:t xml:space="preserve"> common external tariff is 25%. </w:t>
      </w:r>
    </w:p>
    <w:p w14:paraId="73876877" w14:textId="07F99E25" w:rsidR="006B7C70" w:rsidRPr="002F40F7" w:rsidRDefault="006B7C70" w:rsidP="006B7C70">
      <w:pPr>
        <w:spacing w:line="276" w:lineRule="auto"/>
        <w:ind w:left="2160"/>
        <w:rPr>
          <w:rFonts w:ascii="Arial" w:hAnsi="Arial" w:cs="Arial"/>
          <w:sz w:val="22"/>
          <w:szCs w:val="22"/>
        </w:rPr>
      </w:pPr>
    </w:p>
    <w:p w14:paraId="0E34999B" w14:textId="77777777" w:rsidR="006B7C70" w:rsidRPr="002F40F7" w:rsidRDefault="006B7C70" w:rsidP="006B7C70">
      <w:pPr>
        <w:spacing w:line="276" w:lineRule="auto"/>
        <w:ind w:left="2160"/>
        <w:rPr>
          <w:rFonts w:ascii="Arial" w:hAnsi="Arial" w:cs="Arial"/>
          <w:sz w:val="22"/>
          <w:szCs w:val="22"/>
        </w:rPr>
      </w:pPr>
    </w:p>
    <w:p w14:paraId="535C9622" w14:textId="318BEEBB" w:rsidR="006B7C70" w:rsidRPr="002F40F7" w:rsidRDefault="006B7C70" w:rsidP="006B7C70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F40F7">
        <w:rPr>
          <w:rFonts w:ascii="Arial" w:hAnsi="Arial" w:cs="Arial"/>
          <w:sz w:val="22"/>
          <w:szCs w:val="22"/>
          <w:lang w:val="en-US"/>
        </w:rPr>
        <w:t>Imported items for use in aid-funded projects are exempt from all taxes</w:t>
      </w:r>
      <w:r w:rsidR="00A1428D" w:rsidRPr="002F40F7">
        <w:rPr>
          <w:rFonts w:ascii="Arial" w:hAnsi="Arial" w:cs="Arial"/>
          <w:sz w:val="22"/>
          <w:szCs w:val="22"/>
          <w:lang w:val="en-US"/>
        </w:rPr>
        <w:t>.</w:t>
      </w:r>
    </w:p>
    <w:p w14:paraId="4CA30D1B" w14:textId="12F59093" w:rsidR="006B7C70" w:rsidRPr="002F40F7" w:rsidRDefault="006B7C70" w:rsidP="006B7C70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71B812E5" w14:textId="77777777" w:rsidR="006B7C70" w:rsidRPr="002F40F7" w:rsidRDefault="006B7C70" w:rsidP="006B7C70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21F868B3" w14:textId="263AB175" w:rsidR="006B7C70" w:rsidRPr="002F40F7" w:rsidRDefault="006B7C70" w:rsidP="006B7C70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F40F7">
        <w:rPr>
          <w:rFonts w:ascii="Arial" w:hAnsi="Arial" w:cs="Arial"/>
          <w:sz w:val="22"/>
          <w:szCs w:val="22"/>
          <w:lang w:val="en-US"/>
        </w:rPr>
        <w:t xml:space="preserve">Staff of overseas embassies do not pay income tax on their salaries whilst resident in Uganda. </w:t>
      </w:r>
    </w:p>
    <w:p w14:paraId="34B69784" w14:textId="3DB9BD93" w:rsidR="006B7C70" w:rsidRPr="002F40F7" w:rsidRDefault="006B7C70" w:rsidP="006B7C70">
      <w:pPr>
        <w:spacing w:line="276" w:lineRule="auto"/>
        <w:rPr>
          <w:rFonts w:ascii="Arial" w:hAnsi="Arial" w:cs="Arial"/>
          <w:sz w:val="22"/>
          <w:szCs w:val="22"/>
        </w:rPr>
      </w:pPr>
    </w:p>
    <w:p w14:paraId="19AA76EA" w14:textId="77777777" w:rsidR="006B7C70" w:rsidRPr="002F40F7" w:rsidRDefault="006B7C70" w:rsidP="006B7C70">
      <w:pPr>
        <w:spacing w:line="276" w:lineRule="auto"/>
        <w:rPr>
          <w:rFonts w:ascii="Arial" w:hAnsi="Arial" w:cs="Arial"/>
          <w:sz w:val="22"/>
          <w:szCs w:val="22"/>
        </w:rPr>
      </w:pPr>
    </w:p>
    <w:p w14:paraId="0AB8306D" w14:textId="715F2BDB" w:rsidR="006B7C70" w:rsidRPr="002F40F7" w:rsidRDefault="006B7C70" w:rsidP="006B7C70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F40F7">
        <w:rPr>
          <w:rFonts w:ascii="Arial" w:hAnsi="Arial" w:cs="Arial"/>
          <w:sz w:val="22"/>
          <w:szCs w:val="22"/>
          <w:lang w:val="en-US"/>
        </w:rPr>
        <w:t>Firms investing in plant and machinery for use in mining operations are allowed a 100% tax deduction in the year in which the asset is purchased.</w:t>
      </w:r>
      <w:r w:rsidR="00F046F4" w:rsidRPr="002F40F7">
        <w:rPr>
          <w:rFonts w:ascii="Arial" w:hAnsi="Arial" w:cs="Arial"/>
          <w:sz w:val="22"/>
          <w:szCs w:val="22"/>
          <w:lang w:val="en-US"/>
        </w:rPr>
        <w:t xml:space="preserve"> All other assets are depreciated at 20% annually on a Straight-Line basis. </w:t>
      </w:r>
    </w:p>
    <w:p w14:paraId="2377C7D7" w14:textId="3BA09F90" w:rsidR="006B7C70" w:rsidRPr="002F40F7" w:rsidRDefault="006B7C70" w:rsidP="006B7C70">
      <w:pPr>
        <w:spacing w:line="276" w:lineRule="auto"/>
        <w:rPr>
          <w:rFonts w:ascii="Arial" w:hAnsi="Arial" w:cs="Arial"/>
          <w:sz w:val="22"/>
          <w:szCs w:val="22"/>
        </w:rPr>
      </w:pPr>
    </w:p>
    <w:p w14:paraId="1C1625C4" w14:textId="77777777" w:rsidR="00A1428D" w:rsidRPr="002F40F7" w:rsidRDefault="00A1428D" w:rsidP="006B7C70">
      <w:pPr>
        <w:spacing w:line="276" w:lineRule="auto"/>
        <w:rPr>
          <w:rFonts w:ascii="Arial" w:hAnsi="Arial" w:cs="Arial"/>
          <w:sz w:val="22"/>
          <w:szCs w:val="22"/>
        </w:rPr>
      </w:pPr>
    </w:p>
    <w:p w14:paraId="5726873C" w14:textId="07C1D16D" w:rsidR="006B7C70" w:rsidRPr="002F40F7" w:rsidRDefault="006B7C70" w:rsidP="006B7C70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F40F7">
        <w:rPr>
          <w:rFonts w:ascii="Arial" w:hAnsi="Arial" w:cs="Arial"/>
          <w:sz w:val="22"/>
          <w:szCs w:val="22"/>
          <w:lang w:val="en-US"/>
        </w:rPr>
        <w:t>Customs duty exemption on import of nonfiction books</w:t>
      </w:r>
      <w:r w:rsidR="00A1428D" w:rsidRPr="002F40F7">
        <w:rPr>
          <w:rFonts w:ascii="Arial" w:hAnsi="Arial" w:cs="Arial"/>
          <w:sz w:val="22"/>
          <w:szCs w:val="22"/>
          <w:lang w:val="en-US"/>
        </w:rPr>
        <w:t>.</w:t>
      </w:r>
    </w:p>
    <w:p w14:paraId="1512F6BA" w14:textId="18B38A80" w:rsidR="006B7C70" w:rsidRPr="002F40F7" w:rsidRDefault="006B7C70" w:rsidP="006B7C70">
      <w:pPr>
        <w:spacing w:line="276" w:lineRule="auto"/>
        <w:rPr>
          <w:rFonts w:ascii="Arial" w:hAnsi="Arial" w:cs="Arial"/>
          <w:sz w:val="22"/>
          <w:szCs w:val="22"/>
        </w:rPr>
      </w:pPr>
    </w:p>
    <w:p w14:paraId="3AD5101D" w14:textId="77777777" w:rsidR="00A1428D" w:rsidRPr="002F40F7" w:rsidRDefault="00A1428D" w:rsidP="006B7C70">
      <w:pPr>
        <w:spacing w:line="276" w:lineRule="auto"/>
        <w:rPr>
          <w:rFonts w:ascii="Arial" w:hAnsi="Arial" w:cs="Arial"/>
          <w:sz w:val="22"/>
          <w:szCs w:val="22"/>
        </w:rPr>
      </w:pPr>
    </w:p>
    <w:p w14:paraId="7C1EE721" w14:textId="0400C525" w:rsidR="006B7C70" w:rsidRPr="002F40F7" w:rsidRDefault="006B7C70" w:rsidP="006B7C70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F40F7">
        <w:rPr>
          <w:rFonts w:ascii="Arial" w:hAnsi="Arial" w:cs="Arial"/>
          <w:sz w:val="22"/>
          <w:szCs w:val="22"/>
          <w:lang w:val="en-US"/>
        </w:rPr>
        <w:t>Formally employed individuals</w:t>
      </w:r>
      <w:r w:rsidR="000D7579" w:rsidRPr="002F40F7">
        <w:rPr>
          <w:rFonts w:ascii="Arial" w:hAnsi="Arial" w:cs="Arial"/>
          <w:sz w:val="22"/>
          <w:szCs w:val="22"/>
          <w:lang w:val="en-US"/>
        </w:rPr>
        <w:t xml:space="preserve"> (</w:t>
      </w:r>
      <w:r w:rsidR="00C90525" w:rsidRPr="002F40F7">
        <w:rPr>
          <w:rFonts w:ascii="Arial" w:hAnsi="Arial" w:cs="Arial"/>
          <w:sz w:val="22"/>
          <w:szCs w:val="22"/>
          <w:lang w:val="en-US"/>
        </w:rPr>
        <w:t xml:space="preserve">whose salaries are </w:t>
      </w:r>
      <w:r w:rsidR="000D7579" w:rsidRPr="002F40F7">
        <w:rPr>
          <w:rFonts w:ascii="Arial" w:hAnsi="Arial" w:cs="Arial"/>
          <w:sz w:val="22"/>
          <w:szCs w:val="22"/>
          <w:lang w:val="en-US"/>
        </w:rPr>
        <w:t>subject to the standard rates of income tax through PAYE)</w:t>
      </w:r>
      <w:r w:rsidRPr="002F40F7">
        <w:rPr>
          <w:rFonts w:ascii="Arial" w:hAnsi="Arial" w:cs="Arial"/>
          <w:sz w:val="22"/>
          <w:szCs w:val="22"/>
          <w:lang w:val="en-US"/>
        </w:rPr>
        <w:t xml:space="preserve"> receive a $10 per month tax credit per dependent child</w:t>
      </w:r>
      <w:r w:rsidR="00A1428D" w:rsidRPr="002F40F7">
        <w:rPr>
          <w:rFonts w:ascii="Arial" w:hAnsi="Arial" w:cs="Arial"/>
          <w:sz w:val="22"/>
          <w:szCs w:val="22"/>
          <w:lang w:val="en-US"/>
        </w:rPr>
        <w:t>.</w:t>
      </w:r>
    </w:p>
    <w:p w14:paraId="7B2E3376" w14:textId="1AD80A8B" w:rsidR="006B7C70" w:rsidRPr="002F40F7" w:rsidRDefault="006B7C70" w:rsidP="006B7C70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6D194073" w14:textId="77777777" w:rsidR="00A1428D" w:rsidRPr="002F40F7" w:rsidRDefault="00A1428D" w:rsidP="006B7C70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4895D120" w14:textId="36792DFA" w:rsidR="006B7C70" w:rsidRPr="002F40F7" w:rsidRDefault="006B7C70" w:rsidP="006B7C70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2F40F7">
        <w:rPr>
          <w:rFonts w:ascii="Arial" w:hAnsi="Arial" w:cs="Arial"/>
          <w:sz w:val="22"/>
          <w:szCs w:val="22"/>
          <w:lang w:val="en-US"/>
        </w:rPr>
        <w:t>Firms producing goods for export pay a lower CIT rate.</w:t>
      </w:r>
    </w:p>
    <w:p w14:paraId="61E5B040" w14:textId="7CCA6054" w:rsidR="006B7C70" w:rsidRPr="002F40F7" w:rsidRDefault="006B7C70" w:rsidP="00F81F7F">
      <w:pPr>
        <w:spacing w:line="276" w:lineRule="auto"/>
        <w:rPr>
          <w:rFonts w:ascii="Arial" w:hAnsi="Arial" w:cs="Arial"/>
          <w:sz w:val="22"/>
          <w:szCs w:val="22"/>
        </w:rPr>
      </w:pPr>
    </w:p>
    <w:p w14:paraId="7ADE6DB9" w14:textId="77777777" w:rsidR="00A1428D" w:rsidRPr="002F40F7" w:rsidRDefault="00A1428D" w:rsidP="00F81F7F">
      <w:pPr>
        <w:spacing w:line="276" w:lineRule="auto"/>
        <w:rPr>
          <w:rFonts w:ascii="Arial" w:hAnsi="Arial" w:cs="Arial"/>
          <w:sz w:val="22"/>
          <w:szCs w:val="22"/>
        </w:rPr>
      </w:pPr>
    </w:p>
    <w:p w14:paraId="010FECE1" w14:textId="6865C414" w:rsidR="006B7C70" w:rsidRPr="002F40F7" w:rsidRDefault="006B7C70" w:rsidP="007D2FFD">
      <w:pPr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2F40F7">
        <w:rPr>
          <w:rFonts w:ascii="Arial" w:hAnsi="Arial" w:cs="Arial"/>
          <w:sz w:val="22"/>
          <w:szCs w:val="22"/>
          <w:lang w:val="en-US"/>
        </w:rPr>
        <w:t>Children aged 0-6yrs are exempt from paying air passenger duty on outgoing flights</w:t>
      </w:r>
      <w:r w:rsidR="00A1428D" w:rsidRPr="002F40F7">
        <w:rPr>
          <w:rFonts w:ascii="Arial" w:hAnsi="Arial" w:cs="Arial"/>
          <w:sz w:val="22"/>
          <w:szCs w:val="22"/>
          <w:lang w:val="en-US"/>
        </w:rPr>
        <w:t>.</w:t>
      </w:r>
    </w:p>
    <w:sectPr w:rsidR="006B7C70" w:rsidRPr="002F40F7" w:rsidSect="007D2FFD">
      <w:headerReference w:type="default" r:id="rId10"/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A6CF2" w14:textId="77777777" w:rsidR="00DB3987" w:rsidRDefault="00DB3987" w:rsidP="002F40F7">
      <w:r>
        <w:separator/>
      </w:r>
    </w:p>
  </w:endnote>
  <w:endnote w:type="continuationSeparator" w:id="0">
    <w:p w14:paraId="00C551F5" w14:textId="77777777" w:rsidR="00DB3987" w:rsidRDefault="00DB3987" w:rsidP="002F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21A69" w14:textId="77777777" w:rsidR="00DB3987" w:rsidRDefault="00DB3987" w:rsidP="002F40F7">
      <w:r>
        <w:separator/>
      </w:r>
    </w:p>
  </w:footnote>
  <w:footnote w:type="continuationSeparator" w:id="0">
    <w:p w14:paraId="715618EB" w14:textId="77777777" w:rsidR="00DB3987" w:rsidRDefault="00DB3987" w:rsidP="002F4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184F5" w14:textId="70EC9B01" w:rsidR="002F40F7" w:rsidRDefault="002F40F7">
    <w:pPr>
      <w:pStyle w:val="Header"/>
    </w:pPr>
    <w:r w:rsidRPr="00B85FFD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1290FE8E" wp14:editId="5B24E2FB">
          <wp:simplePos x="0" y="0"/>
          <wp:positionH relativeFrom="column">
            <wp:posOffset>76200</wp:posOffset>
          </wp:positionH>
          <wp:positionV relativeFrom="paragraph">
            <wp:posOffset>-11430</wp:posOffset>
          </wp:positionV>
          <wp:extent cx="951230" cy="381000"/>
          <wp:effectExtent l="0" t="0" r="1270" b="0"/>
          <wp:wrapSquare wrapText="bothSides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FFD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567D3CB6" wp14:editId="1B710DA3">
          <wp:simplePos x="0" y="0"/>
          <wp:positionH relativeFrom="column">
            <wp:posOffset>2351405</wp:posOffset>
          </wp:positionH>
          <wp:positionV relativeFrom="paragraph">
            <wp:posOffset>-244475</wp:posOffset>
          </wp:positionV>
          <wp:extent cx="996950" cy="859790"/>
          <wp:effectExtent l="0" t="0" r="0" b="0"/>
          <wp:wrapSquare wrapText="bothSides"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FFD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780C39C" wp14:editId="6F337365">
          <wp:simplePos x="0" y="0"/>
          <wp:positionH relativeFrom="column">
            <wp:posOffset>4464685</wp:posOffset>
          </wp:positionH>
          <wp:positionV relativeFrom="paragraph">
            <wp:posOffset>-286385</wp:posOffset>
          </wp:positionV>
          <wp:extent cx="1289685" cy="940435"/>
          <wp:effectExtent l="0" t="0" r="5715" b="0"/>
          <wp:wrapSquare wrapText="bothSides"/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68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5E0AD0"/>
    <w:multiLevelType w:val="hybridMultilevel"/>
    <w:tmpl w:val="FE906614"/>
    <w:lvl w:ilvl="0" w:tplc="7BBEC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002D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54565E">
      <w:start w:val="117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CA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FC2F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0E55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807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5676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BEC1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C70"/>
    <w:rsid w:val="00047950"/>
    <w:rsid w:val="000658CA"/>
    <w:rsid w:val="00087404"/>
    <w:rsid w:val="000D7579"/>
    <w:rsid w:val="00155B15"/>
    <w:rsid w:val="001A6D2E"/>
    <w:rsid w:val="00255829"/>
    <w:rsid w:val="00283C61"/>
    <w:rsid w:val="002F40F7"/>
    <w:rsid w:val="00343D41"/>
    <w:rsid w:val="004E2257"/>
    <w:rsid w:val="005F6C31"/>
    <w:rsid w:val="006B7C70"/>
    <w:rsid w:val="007D2FFD"/>
    <w:rsid w:val="00840C65"/>
    <w:rsid w:val="008A073C"/>
    <w:rsid w:val="008B56E6"/>
    <w:rsid w:val="0099101A"/>
    <w:rsid w:val="00A06EFE"/>
    <w:rsid w:val="00A1428D"/>
    <w:rsid w:val="00A60017"/>
    <w:rsid w:val="00AE209B"/>
    <w:rsid w:val="00B1090F"/>
    <w:rsid w:val="00C90525"/>
    <w:rsid w:val="00D3433B"/>
    <w:rsid w:val="00DB3987"/>
    <w:rsid w:val="00E16133"/>
    <w:rsid w:val="00F046F4"/>
    <w:rsid w:val="00F81F7F"/>
    <w:rsid w:val="00FC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2BDBB"/>
  <w15:chartTrackingRefBased/>
  <w15:docId w15:val="{8B3B43B3-8CB2-7347-A6CB-7190F772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C7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3D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3D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3D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D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D4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579"/>
  </w:style>
  <w:style w:type="paragraph" w:styleId="Header">
    <w:name w:val="header"/>
    <w:basedOn w:val="Normal"/>
    <w:link w:val="HeaderChar"/>
    <w:uiPriority w:val="99"/>
    <w:unhideWhenUsed/>
    <w:rsid w:val="002F40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40F7"/>
  </w:style>
  <w:style w:type="paragraph" w:styleId="Footer">
    <w:name w:val="footer"/>
    <w:basedOn w:val="Normal"/>
    <w:link w:val="FooterChar"/>
    <w:uiPriority w:val="99"/>
    <w:unhideWhenUsed/>
    <w:rsid w:val="002F40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4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8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2221">
          <w:marLeft w:val="360"/>
          <w:marRight w:val="0"/>
          <w:marTop w:val="76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019">
          <w:marLeft w:val="360"/>
          <w:marRight w:val="0"/>
          <w:marTop w:val="76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3288">
          <w:marLeft w:val="360"/>
          <w:marRight w:val="0"/>
          <w:marTop w:val="76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851">
          <w:marLeft w:val="634"/>
          <w:marRight w:val="0"/>
          <w:marTop w:val="76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2932">
          <w:marLeft w:val="360"/>
          <w:marRight w:val="0"/>
          <w:marTop w:val="76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4081">
          <w:marLeft w:val="360"/>
          <w:marRight w:val="0"/>
          <w:marTop w:val="76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9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EDED9836D164E8879A567B53A7E87" ma:contentTypeVersion="13" ma:contentTypeDescription="Create a new document." ma:contentTypeScope="" ma:versionID="b48c283e825dcb76934fc9c966c85424">
  <xsd:schema xmlns:xsd="http://www.w3.org/2001/XMLSchema" xmlns:xs="http://www.w3.org/2001/XMLSchema" xmlns:p="http://schemas.microsoft.com/office/2006/metadata/properties" xmlns:ns3="2f336fda-ad1f-4ed6-8488-626cf1305b35" xmlns:ns4="d10edf92-441f-4bc9-af93-21944f255ee0" targetNamespace="http://schemas.microsoft.com/office/2006/metadata/properties" ma:root="true" ma:fieldsID="9caba7f8158c2bdd7c348e85b7ca3e03" ns3:_="" ns4:_="">
    <xsd:import namespace="2f336fda-ad1f-4ed6-8488-626cf1305b35"/>
    <xsd:import namespace="d10edf92-441f-4bc9-af93-21944f255e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36fda-ad1f-4ed6-8488-626cf1305b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0edf92-441f-4bc9-af93-21944f255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E036DB-1204-4DA1-BA21-63CC87B0D8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61A779-3814-4C83-A3B5-74F11433FB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959B00-BF1D-4B2F-A59E-E0B145627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336fda-ad1f-4ed6-8488-626cf1305b35"/>
    <ds:schemaRef ds:uri="d10edf92-441f-4bc9-af93-21944f255e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McNabb</dc:creator>
  <cp:keywords/>
  <dc:description/>
  <cp:lastModifiedBy>David Phillips</cp:lastModifiedBy>
  <cp:revision>4</cp:revision>
  <dcterms:created xsi:type="dcterms:W3CDTF">2023-02-03T12:09:00Z</dcterms:created>
  <dcterms:modified xsi:type="dcterms:W3CDTF">2023-03-24T18:17:00Z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0x0101006CBEDED9836D164E8879A567B53A7E87</vt:lpwstr>
  </property>
</Properties>
</file>